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D" w:rsidRPr="007E6AE6" w:rsidRDefault="00B1171D" w:rsidP="00B1171D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7E6AE6">
        <w:rPr>
          <w:rFonts w:ascii="Arial" w:eastAsia="Times New Roman" w:hAnsi="Arial" w:cs="Arial"/>
          <w:b/>
          <w:color w:val="333333"/>
          <w:sz w:val="21"/>
          <w:szCs w:val="21"/>
        </w:rPr>
        <w:t>Финансовое обеспечение МДОУ «Детский сад №79» по источникам финансирования</w:t>
      </w:r>
    </w:p>
    <w:p w:rsidR="00B1171D" w:rsidRPr="002F588C" w:rsidRDefault="00B1171D" w:rsidP="002F5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Основную долю бюджета </w:t>
      </w:r>
      <w:r w:rsidR="002F588C" w:rsidRPr="002F588C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F588C"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бразовательной организации на 2014 год составляет субсидия на выполнение муниципального задания</w:t>
      </w:r>
      <w:r w:rsidRPr="002F588C">
        <w:rPr>
          <w:rFonts w:ascii="Times New Roman" w:eastAsia="Times New Roman" w:hAnsi="Times New Roman" w:cs="Times New Roman"/>
          <w:sz w:val="24"/>
          <w:szCs w:val="24"/>
        </w:rPr>
        <w:t>  в размере  76 % и финансовые поступления от родительской платы  в размере 22%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1180"/>
        <w:gridCol w:w="1177"/>
        <w:gridCol w:w="1213"/>
        <w:gridCol w:w="1178"/>
      </w:tblGrid>
      <w:tr w:rsidR="00B1171D" w:rsidRPr="005C7530" w:rsidTr="00D612FF">
        <w:trPr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 по поступлениям</w:t>
            </w:r>
          </w:p>
        </w:tc>
        <w:tc>
          <w:tcPr>
            <w:tcW w:w="11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2013</w:t>
            </w: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2014</w:t>
            </w: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1D" w:rsidRPr="005C7530" w:rsidRDefault="00B1171D" w:rsidP="00D6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 от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 от суммы</w:t>
            </w: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средств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785 662,36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491 626,45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всего: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13 291 507,34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10 534 102,25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на выполнение муниципального задания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6 693 368,00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7 947 854,35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целевые субсидии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4 627 581,28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241 474,00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trHeight w:val="569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поступления от платных услуг (родительская плата)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1 970 558,06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2 344 773,90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Итого: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2F588C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14077169,70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2F588C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11025728,70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71D" w:rsidRPr="005C7530" w:rsidTr="00D612F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1872" w:rsidRDefault="00B81872"/>
    <w:p w:rsidR="00B1171D" w:rsidRDefault="00B1171D"/>
    <w:p w:rsidR="00B1171D" w:rsidRDefault="00B1171D"/>
    <w:p w:rsidR="00B1171D" w:rsidRPr="00A50733" w:rsidRDefault="00B1171D" w:rsidP="00B1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расходов МДОУ «Детский сад № 79» </w:t>
      </w:r>
    </w:p>
    <w:p w:rsidR="00B1171D" w:rsidRPr="005C7530" w:rsidRDefault="00B1171D" w:rsidP="00B1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C7530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1181"/>
        <w:gridCol w:w="933"/>
        <w:gridCol w:w="1080"/>
        <w:gridCol w:w="932"/>
      </w:tblGrid>
      <w:tr w:rsidR="00B1171D" w:rsidRPr="005C7530" w:rsidTr="00D612FF">
        <w:trPr>
          <w:jc w:val="center"/>
        </w:trPr>
        <w:tc>
          <w:tcPr>
            <w:tcW w:w="2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показателя по выплатам 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2013</w:t>
            </w: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2014</w:t>
            </w: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71D" w:rsidRPr="005C7530" w:rsidRDefault="00B1171D" w:rsidP="00D6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 от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% от суммы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сотрудников и</w:t>
            </w:r>
            <w:r w:rsidRPr="005C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8 456 099,90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8 158 415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946 583,99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1 682 114,86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trHeight w:val="210"/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связи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11 978,65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22 136,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работ по содержанию имущества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220 04</w:t>
            </w: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10 900,30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1,9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 (медицинский осмотр, утилизация отходов, курсы повышения квалификации и др.)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485 134,89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200 089,73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1,8%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(налоги, госпошлина)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7">
              <w:rPr>
                <w:rFonts w:ascii="Times New Roman" w:eastAsia="Times New Roman" w:hAnsi="Times New Roman" w:cs="Times New Roman"/>
                <w:sz w:val="20"/>
                <w:szCs w:val="20"/>
              </w:rPr>
              <w:t>139 689,04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60 999,22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171D" w:rsidRPr="005C7530" w:rsidTr="00D612FF">
        <w:trPr>
          <w:jc w:val="center"/>
        </w:trPr>
        <w:tc>
          <w:tcPr>
            <w:tcW w:w="2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 и материальных запасов 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3 817 637,69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A16B67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691 073,00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71D" w:rsidRPr="005C7530" w:rsidRDefault="00B1171D" w:rsidP="00D6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  <w:r w:rsidRPr="005C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B1171D" w:rsidRPr="007E6AE6" w:rsidRDefault="00B1171D" w:rsidP="00B11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753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1171D" w:rsidRDefault="00B1171D"/>
    <w:sectPr w:rsidR="00B1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1D"/>
    <w:rsid w:val="002F588C"/>
    <w:rsid w:val="00B1171D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2014-06-03T10:39:00Z</dcterms:created>
  <dcterms:modified xsi:type="dcterms:W3CDTF">2014-06-03T10:45:00Z</dcterms:modified>
</cp:coreProperties>
</file>